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D79F2" w14:textId="6A7B2EA2" w:rsidR="007E2781" w:rsidRDefault="00C40D44" w:rsidP="00C40D44">
      <w:pPr>
        <w:jc w:val="center"/>
        <w:rPr>
          <w:sz w:val="24"/>
        </w:rPr>
      </w:pPr>
      <w:r w:rsidRPr="00C40D44">
        <w:rPr>
          <w:rFonts w:hint="eastAsia"/>
          <w:sz w:val="24"/>
        </w:rPr>
        <w:t>ジャンボタニシトラップ作り方</w:t>
      </w:r>
    </w:p>
    <w:p w14:paraId="17DF6BF9" w14:textId="199B17F6" w:rsidR="00C40D44" w:rsidRDefault="00C40D44" w:rsidP="00C40D44">
      <w:pPr>
        <w:rPr>
          <w:szCs w:val="22"/>
        </w:rPr>
      </w:pPr>
      <w:r>
        <w:rPr>
          <w:rFonts w:hint="eastAsia"/>
          <w:szCs w:val="22"/>
        </w:rPr>
        <w:t>【用意するもの】</w:t>
      </w:r>
    </w:p>
    <w:p w14:paraId="60224998" w14:textId="69EEDE7A" w:rsidR="00C40D44" w:rsidRDefault="00C40D44" w:rsidP="00C40D44">
      <w:pPr>
        <w:pStyle w:val="a9"/>
        <w:numPr>
          <w:ilvl w:val="0"/>
          <w:numId w:val="1"/>
        </w:numPr>
        <w:rPr>
          <w:szCs w:val="22"/>
        </w:rPr>
      </w:pPr>
      <w:r w:rsidRPr="00C40D44">
        <w:rPr>
          <w:rFonts w:hint="eastAsia"/>
          <w:szCs w:val="22"/>
        </w:rPr>
        <w:t>５～2Lのペットボトル１本、</w:t>
      </w:r>
      <w:r>
        <w:rPr>
          <w:rFonts w:hint="eastAsia"/>
          <w:szCs w:val="22"/>
        </w:rPr>
        <w:t>結束バンド４本、輪ゴム２本、割りばし１本</w:t>
      </w:r>
    </w:p>
    <w:p w14:paraId="3F81404E" w14:textId="6192CD3B" w:rsidR="00C40D44" w:rsidRPr="00C40D44" w:rsidRDefault="00C40D44" w:rsidP="00C40D44">
      <w:pPr>
        <w:rPr>
          <w:szCs w:val="22"/>
        </w:rPr>
      </w:pPr>
      <w:r>
        <w:rPr>
          <w:rFonts w:hint="eastAsia"/>
          <w:szCs w:val="22"/>
        </w:rPr>
        <w:t>カッター、キリ、ハサミ</w:t>
      </w:r>
      <w:r w:rsidR="000F2D70">
        <w:rPr>
          <w:rFonts w:hint="eastAsia"/>
          <w:szCs w:val="22"/>
        </w:rPr>
        <w:t>。</w:t>
      </w:r>
    </w:p>
    <w:p w14:paraId="4CD328EC" w14:textId="1DF4F09F" w:rsidR="00C40D44" w:rsidRDefault="00C40D44" w:rsidP="00C40D44">
      <w:pPr>
        <w:rPr>
          <w:szCs w:val="22"/>
        </w:rPr>
      </w:pPr>
      <w:r>
        <w:rPr>
          <w:rFonts w:hint="eastAsia"/>
          <w:noProof/>
          <w:szCs w:val="22"/>
        </w:rPr>
        <w:drawing>
          <wp:inline distT="0" distB="0" distL="0" distR="0" wp14:anchorId="58BFCFD0" wp14:editId="5831E038">
            <wp:extent cx="3064532" cy="4975860"/>
            <wp:effectExtent l="0" t="3175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081240" cy="5002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4361A" w14:textId="44C7E8C2" w:rsidR="00C40D44" w:rsidRPr="00A525EE" w:rsidRDefault="00C40D44" w:rsidP="00A525EE">
      <w:pPr>
        <w:pStyle w:val="a9"/>
        <w:numPr>
          <w:ilvl w:val="0"/>
          <w:numId w:val="2"/>
        </w:numPr>
        <w:rPr>
          <w:szCs w:val="22"/>
        </w:rPr>
      </w:pPr>
      <w:r w:rsidRPr="00A525EE">
        <w:rPr>
          <w:rFonts w:hint="eastAsia"/>
          <w:szCs w:val="22"/>
        </w:rPr>
        <w:t>まずは</w:t>
      </w:r>
      <w:r w:rsidR="00A525EE" w:rsidRPr="00A525EE">
        <w:rPr>
          <w:rFonts w:hint="eastAsia"/>
          <w:szCs w:val="22"/>
        </w:rPr>
        <w:t>ペットボトルの上から２割のところをカッターで</w:t>
      </w:r>
      <w:r w:rsidR="000F2D70">
        <w:rPr>
          <w:rFonts w:hint="eastAsia"/>
          <w:szCs w:val="22"/>
        </w:rPr>
        <w:t>切る</w:t>
      </w:r>
      <w:r w:rsidR="00A525EE" w:rsidRPr="00A525EE">
        <w:rPr>
          <w:rFonts w:hint="eastAsia"/>
          <w:szCs w:val="22"/>
        </w:rPr>
        <w:t>。</w:t>
      </w:r>
    </w:p>
    <w:p w14:paraId="63CC58C1" w14:textId="07917A40" w:rsidR="00A525EE" w:rsidRDefault="00A525EE" w:rsidP="00A525EE">
      <w:pPr>
        <w:rPr>
          <w:szCs w:val="22"/>
        </w:rPr>
      </w:pPr>
      <w:r>
        <w:rPr>
          <w:rFonts w:hint="eastAsia"/>
          <w:noProof/>
          <w:szCs w:val="22"/>
        </w:rPr>
        <w:drawing>
          <wp:inline distT="0" distB="0" distL="0" distR="0" wp14:anchorId="730BB0F4" wp14:editId="6B4B6CCF">
            <wp:extent cx="4936384" cy="2075583"/>
            <wp:effectExtent l="0" t="0" r="0" b="127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3141" cy="2091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483EF" w14:textId="64210391" w:rsidR="00A525EE" w:rsidRPr="00A525EE" w:rsidRDefault="00A525EE" w:rsidP="00A525EE">
      <w:pPr>
        <w:pStyle w:val="a9"/>
        <w:numPr>
          <w:ilvl w:val="0"/>
          <w:numId w:val="2"/>
        </w:numPr>
        <w:rPr>
          <w:szCs w:val="22"/>
        </w:rPr>
      </w:pPr>
      <w:r w:rsidRPr="00A525EE">
        <w:rPr>
          <w:rFonts w:hint="eastAsia"/>
          <w:szCs w:val="22"/>
        </w:rPr>
        <w:lastRenderedPageBreak/>
        <w:t>ペットボトルのキャップの部分を取</w:t>
      </w:r>
      <w:r w:rsidR="000F2D70">
        <w:rPr>
          <w:rFonts w:hint="eastAsia"/>
          <w:szCs w:val="22"/>
        </w:rPr>
        <w:t>る</w:t>
      </w:r>
      <w:r w:rsidRPr="00A525EE">
        <w:rPr>
          <w:rFonts w:hint="eastAsia"/>
          <w:szCs w:val="22"/>
        </w:rPr>
        <w:t>。</w:t>
      </w:r>
    </w:p>
    <w:p w14:paraId="4EE0914D" w14:textId="0B3AE059" w:rsidR="00A525EE" w:rsidRDefault="00A525EE" w:rsidP="00A525EE">
      <w:pPr>
        <w:rPr>
          <w:szCs w:val="22"/>
        </w:rPr>
      </w:pPr>
      <w:r>
        <w:rPr>
          <w:rFonts w:hint="eastAsia"/>
          <w:noProof/>
          <w:szCs w:val="22"/>
        </w:rPr>
        <w:drawing>
          <wp:inline distT="0" distB="0" distL="0" distR="0" wp14:anchorId="6CBD635D" wp14:editId="14A72CE1">
            <wp:extent cx="4936384" cy="2619375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6010" cy="262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9576B" w14:textId="64497260" w:rsidR="00A525EE" w:rsidRPr="00DE0C60" w:rsidRDefault="00A525EE" w:rsidP="00DE0C60">
      <w:pPr>
        <w:pStyle w:val="a9"/>
        <w:numPr>
          <w:ilvl w:val="0"/>
          <w:numId w:val="2"/>
        </w:numPr>
        <w:rPr>
          <w:szCs w:val="22"/>
        </w:rPr>
      </w:pPr>
      <w:r w:rsidRPr="00DE0C60">
        <w:rPr>
          <w:rFonts w:hint="eastAsia"/>
          <w:szCs w:val="22"/>
        </w:rPr>
        <w:t>返しになるように上部をハサミで切る</w:t>
      </w:r>
    </w:p>
    <w:p w14:paraId="74290248" w14:textId="2AC8AAE6" w:rsidR="00DE0C60" w:rsidRDefault="00DE0C60" w:rsidP="00DE0C60">
      <w:pPr>
        <w:rPr>
          <w:szCs w:val="22"/>
        </w:rPr>
      </w:pPr>
      <w:r>
        <w:rPr>
          <w:rFonts w:hint="eastAsia"/>
          <w:noProof/>
          <w:szCs w:val="22"/>
        </w:rPr>
        <w:drawing>
          <wp:inline distT="0" distB="0" distL="0" distR="0" wp14:anchorId="6F50FC3D" wp14:editId="143FA459">
            <wp:extent cx="4881383" cy="2385060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4813" cy="2391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A0AD2" w14:textId="77777777" w:rsidR="00DE0C60" w:rsidRDefault="00DE0C60" w:rsidP="00DE0C60">
      <w:pPr>
        <w:rPr>
          <w:szCs w:val="22"/>
        </w:rPr>
      </w:pPr>
    </w:p>
    <w:p w14:paraId="16BC7720" w14:textId="77777777" w:rsidR="00DE0C60" w:rsidRDefault="00DE0C60" w:rsidP="00DE0C60">
      <w:pPr>
        <w:rPr>
          <w:szCs w:val="22"/>
        </w:rPr>
      </w:pPr>
    </w:p>
    <w:p w14:paraId="5278E4D5" w14:textId="77777777" w:rsidR="00DE0C60" w:rsidRDefault="00DE0C60" w:rsidP="00DE0C60">
      <w:pPr>
        <w:rPr>
          <w:szCs w:val="22"/>
        </w:rPr>
      </w:pPr>
    </w:p>
    <w:p w14:paraId="0FE8D587" w14:textId="13C50EE1" w:rsidR="00DE0C60" w:rsidRDefault="00DE0C60" w:rsidP="00DE0C60">
      <w:pPr>
        <w:rPr>
          <w:szCs w:val="22"/>
        </w:rPr>
      </w:pPr>
      <w:r>
        <w:rPr>
          <w:szCs w:val="22"/>
        </w:rPr>
        <w:lastRenderedPageBreak/>
        <w:t>（４）切りペットボトルの下の部分と返しように切ったパーツを連結させる。</w:t>
      </w:r>
    </w:p>
    <w:p w14:paraId="11E60A3D" w14:textId="094330C9" w:rsidR="00DE0C60" w:rsidRDefault="00DE0C60" w:rsidP="00DE0C60">
      <w:pPr>
        <w:rPr>
          <w:szCs w:val="22"/>
        </w:rPr>
      </w:pPr>
      <w:r>
        <w:rPr>
          <w:rFonts w:hint="eastAsia"/>
          <w:noProof/>
          <w:szCs w:val="22"/>
        </w:rPr>
        <w:drawing>
          <wp:inline distT="0" distB="0" distL="0" distR="0" wp14:anchorId="71B3523A" wp14:editId="2DF66F18">
            <wp:extent cx="4716378" cy="2680970"/>
            <wp:effectExtent l="0" t="0" r="8255" b="508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7630" cy="269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E6447" w14:textId="57D83E6D" w:rsidR="00933229" w:rsidRDefault="00933229" w:rsidP="00DE0C60">
      <w:pPr>
        <w:rPr>
          <w:szCs w:val="22"/>
        </w:rPr>
      </w:pPr>
      <w:r>
        <w:rPr>
          <w:rFonts w:hint="eastAsia"/>
          <w:szCs w:val="22"/>
        </w:rPr>
        <w:t>（５）連結した部分の側面にキリで穴をあける</w:t>
      </w:r>
      <w:r w:rsidR="000F2D70">
        <w:rPr>
          <w:rFonts w:hint="eastAsia"/>
          <w:szCs w:val="22"/>
        </w:rPr>
        <w:t>。</w:t>
      </w:r>
    </w:p>
    <w:p w14:paraId="730B89C6" w14:textId="5CF950E0" w:rsidR="00933229" w:rsidRDefault="00933229" w:rsidP="00DE0C60">
      <w:pPr>
        <w:rPr>
          <w:szCs w:val="22"/>
        </w:rPr>
      </w:pPr>
      <w:r>
        <w:rPr>
          <w:rFonts w:hint="eastAsia"/>
          <w:noProof/>
          <w:szCs w:val="22"/>
        </w:rPr>
        <w:drawing>
          <wp:inline distT="0" distB="0" distL="0" distR="0" wp14:anchorId="63A0955D" wp14:editId="6C5943B3">
            <wp:extent cx="3986482" cy="3038833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5117" cy="3060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D58F8" w14:textId="77777777" w:rsidR="00933229" w:rsidRDefault="00933229" w:rsidP="00DE0C60">
      <w:pPr>
        <w:rPr>
          <w:szCs w:val="22"/>
        </w:rPr>
      </w:pPr>
    </w:p>
    <w:p w14:paraId="2768D8AF" w14:textId="77777777" w:rsidR="00933229" w:rsidRDefault="00933229" w:rsidP="00DE0C60">
      <w:pPr>
        <w:rPr>
          <w:szCs w:val="22"/>
        </w:rPr>
      </w:pPr>
    </w:p>
    <w:p w14:paraId="4340F1D4" w14:textId="1DDFCE51" w:rsidR="00933229" w:rsidRDefault="00933229" w:rsidP="00DE0C60">
      <w:pPr>
        <w:rPr>
          <w:szCs w:val="22"/>
        </w:rPr>
      </w:pPr>
      <w:r>
        <w:rPr>
          <w:rFonts w:hint="eastAsia"/>
          <w:szCs w:val="22"/>
        </w:rPr>
        <w:t>（６）キリで穴をあけたところを結束バンドで固定する</w:t>
      </w:r>
      <w:r w:rsidR="000F2D70">
        <w:rPr>
          <w:rFonts w:hint="eastAsia"/>
          <w:szCs w:val="22"/>
        </w:rPr>
        <w:t>。</w:t>
      </w:r>
    </w:p>
    <w:p w14:paraId="4B28B85C" w14:textId="435EE428" w:rsidR="00933229" w:rsidRDefault="00933229" w:rsidP="00DE0C60">
      <w:pPr>
        <w:rPr>
          <w:szCs w:val="22"/>
        </w:rPr>
      </w:pPr>
      <w:r>
        <w:rPr>
          <w:rFonts w:hint="eastAsia"/>
          <w:noProof/>
          <w:szCs w:val="22"/>
        </w:rPr>
        <w:drawing>
          <wp:inline distT="0" distB="0" distL="0" distR="0" wp14:anchorId="2A63B7C3" wp14:editId="796D7657">
            <wp:extent cx="4331368" cy="2303145"/>
            <wp:effectExtent l="0" t="0" r="0" b="1905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1109" cy="230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6C907" w14:textId="2DFAB06D" w:rsidR="00933229" w:rsidRDefault="00933229" w:rsidP="00DE0C60">
      <w:pPr>
        <w:rPr>
          <w:szCs w:val="22"/>
        </w:rPr>
      </w:pPr>
      <w:r>
        <w:rPr>
          <w:rFonts w:hint="eastAsia"/>
          <w:szCs w:val="22"/>
        </w:rPr>
        <w:t>（７）ペットボトルの真ん中少し上に輪ゴムを付ける</w:t>
      </w:r>
      <w:r w:rsidR="000F2D70">
        <w:rPr>
          <w:rFonts w:hint="eastAsia"/>
          <w:szCs w:val="22"/>
        </w:rPr>
        <w:t>。</w:t>
      </w:r>
    </w:p>
    <w:p w14:paraId="51D92872" w14:textId="54C386EC" w:rsidR="00933229" w:rsidRDefault="00933229" w:rsidP="00DE0C60">
      <w:pPr>
        <w:rPr>
          <w:szCs w:val="22"/>
        </w:rPr>
      </w:pPr>
      <w:r>
        <w:rPr>
          <w:rFonts w:hint="eastAsia"/>
          <w:noProof/>
          <w:szCs w:val="22"/>
        </w:rPr>
        <w:drawing>
          <wp:inline distT="0" distB="0" distL="0" distR="0" wp14:anchorId="6C1BED10" wp14:editId="53B9D564">
            <wp:extent cx="5400040" cy="4050030"/>
            <wp:effectExtent l="0" t="0" r="0" b="762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478B6" w14:textId="77777777" w:rsidR="00933229" w:rsidRDefault="00933229" w:rsidP="00DE0C60">
      <w:pPr>
        <w:rPr>
          <w:szCs w:val="22"/>
        </w:rPr>
      </w:pPr>
    </w:p>
    <w:p w14:paraId="4BEE76F3" w14:textId="054F0584" w:rsidR="00933229" w:rsidRDefault="00933229" w:rsidP="00DE0C60">
      <w:pPr>
        <w:rPr>
          <w:szCs w:val="22"/>
        </w:rPr>
      </w:pPr>
      <w:r>
        <w:rPr>
          <w:rFonts w:hint="eastAsia"/>
          <w:szCs w:val="22"/>
        </w:rPr>
        <w:t>（８）水路に固定するための割りばしを付ける</w:t>
      </w:r>
      <w:r w:rsidR="000F2D70">
        <w:rPr>
          <w:rFonts w:hint="eastAsia"/>
          <w:szCs w:val="22"/>
        </w:rPr>
        <w:t>。</w:t>
      </w:r>
    </w:p>
    <w:p w14:paraId="29A12196" w14:textId="7624FFA1" w:rsidR="00933229" w:rsidRDefault="00933229" w:rsidP="00DE0C60">
      <w:pPr>
        <w:rPr>
          <w:szCs w:val="22"/>
        </w:rPr>
      </w:pPr>
      <w:r>
        <w:rPr>
          <w:rFonts w:hint="eastAsia"/>
          <w:noProof/>
          <w:szCs w:val="22"/>
        </w:rPr>
        <w:drawing>
          <wp:inline distT="0" distB="0" distL="0" distR="0" wp14:anchorId="046FC21F" wp14:editId="572B0582">
            <wp:extent cx="4461997" cy="2625725"/>
            <wp:effectExtent l="0" t="0" r="0" b="3175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4458" cy="263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BCC8D" w14:textId="10560252" w:rsidR="00933229" w:rsidRDefault="00933229" w:rsidP="00DE0C60">
      <w:pPr>
        <w:rPr>
          <w:szCs w:val="22"/>
        </w:rPr>
      </w:pPr>
      <w:r>
        <w:rPr>
          <w:rFonts w:hint="eastAsia"/>
          <w:szCs w:val="22"/>
        </w:rPr>
        <w:t>（９）割りばしを結束バンドで固定する。</w:t>
      </w:r>
    </w:p>
    <w:p w14:paraId="7A9D9328" w14:textId="0825AFF3" w:rsidR="00933229" w:rsidRDefault="00933229" w:rsidP="00DE0C60">
      <w:pPr>
        <w:rPr>
          <w:szCs w:val="22"/>
        </w:rPr>
      </w:pPr>
      <w:r>
        <w:rPr>
          <w:rFonts w:hint="eastAsia"/>
          <w:noProof/>
          <w:szCs w:val="22"/>
        </w:rPr>
        <w:drawing>
          <wp:inline distT="0" distB="0" distL="0" distR="0" wp14:anchorId="28DBBF5E" wp14:editId="69BAD532">
            <wp:extent cx="4461510" cy="2853203"/>
            <wp:effectExtent l="0" t="0" r="0" b="4445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8980" cy="286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C6F72" w14:textId="77777777" w:rsidR="00933229" w:rsidRDefault="00933229" w:rsidP="00DE0C60">
      <w:pPr>
        <w:rPr>
          <w:szCs w:val="22"/>
        </w:rPr>
      </w:pPr>
    </w:p>
    <w:p w14:paraId="4354D816" w14:textId="77777777" w:rsidR="00933229" w:rsidRDefault="00933229" w:rsidP="00DE0C60">
      <w:pPr>
        <w:rPr>
          <w:szCs w:val="22"/>
        </w:rPr>
      </w:pPr>
    </w:p>
    <w:p w14:paraId="482BC9BD" w14:textId="2827939B" w:rsidR="00933229" w:rsidRDefault="00933229" w:rsidP="00DE0C60">
      <w:pPr>
        <w:rPr>
          <w:szCs w:val="22"/>
        </w:rPr>
      </w:pPr>
      <w:r>
        <w:rPr>
          <w:rFonts w:hint="eastAsia"/>
          <w:szCs w:val="22"/>
        </w:rPr>
        <w:t>（</w:t>
      </w:r>
      <w:r w:rsidR="003E563D">
        <w:rPr>
          <w:rFonts w:hint="eastAsia"/>
          <w:szCs w:val="22"/>
        </w:rPr>
        <w:t>１０）結束バンドの不要部分を切り取り完成。</w:t>
      </w:r>
    </w:p>
    <w:p w14:paraId="3D7475D7" w14:textId="26EC09D1" w:rsidR="003E563D" w:rsidRDefault="003E563D" w:rsidP="00DE0C60">
      <w:pPr>
        <w:rPr>
          <w:szCs w:val="22"/>
        </w:rPr>
      </w:pPr>
      <w:r>
        <w:rPr>
          <w:rFonts w:hint="eastAsia"/>
          <w:noProof/>
          <w:szCs w:val="22"/>
        </w:rPr>
        <w:drawing>
          <wp:inline distT="0" distB="0" distL="0" distR="0" wp14:anchorId="4841593D" wp14:editId="2B5810DA">
            <wp:extent cx="5400040" cy="4050030"/>
            <wp:effectExtent l="0" t="0" r="0" b="762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97AC2" w14:textId="5B7F071C" w:rsidR="003E563D" w:rsidRDefault="003E563D" w:rsidP="00DE0C60">
      <w:pPr>
        <w:rPr>
          <w:szCs w:val="22"/>
        </w:rPr>
      </w:pPr>
    </w:p>
    <w:p w14:paraId="1712BE0E" w14:textId="77777777" w:rsidR="003E563D" w:rsidRPr="00DE0C60" w:rsidRDefault="003E563D" w:rsidP="00DE0C60">
      <w:pPr>
        <w:rPr>
          <w:szCs w:val="22"/>
        </w:rPr>
      </w:pPr>
    </w:p>
    <w:sectPr w:rsidR="003E563D" w:rsidRPr="00DE0C6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54D5D"/>
    <w:multiLevelType w:val="hybridMultilevel"/>
    <w:tmpl w:val="3C167A70"/>
    <w:lvl w:ilvl="0" w:tplc="4BCC4D8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F6065EF"/>
    <w:multiLevelType w:val="hybridMultilevel"/>
    <w:tmpl w:val="7848DA58"/>
    <w:lvl w:ilvl="0" w:tplc="E6B435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24968131">
    <w:abstractNumId w:val="0"/>
  </w:num>
  <w:num w:numId="2" w16cid:durableId="1226914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D44"/>
    <w:rsid w:val="000F2D70"/>
    <w:rsid w:val="003E563D"/>
    <w:rsid w:val="00482F78"/>
    <w:rsid w:val="004F5B45"/>
    <w:rsid w:val="007E2781"/>
    <w:rsid w:val="00933229"/>
    <w:rsid w:val="00A525EE"/>
    <w:rsid w:val="00C16FA7"/>
    <w:rsid w:val="00C40D44"/>
    <w:rsid w:val="00DE0C60"/>
    <w:rsid w:val="00E5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A061C1"/>
  <w15:chartTrackingRefBased/>
  <w15:docId w15:val="{11863B2D-037A-44E5-B363-B6F32BDF3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40D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D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D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D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D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D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D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D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0D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40D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40D4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40D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40D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40D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40D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40D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40D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40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40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40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0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40D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0D4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40D4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40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40D4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40D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51</Words>
  <Characters>297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 光輝</dc:creator>
  <cp:keywords/>
  <dc:description/>
  <cp:lastModifiedBy>中島 光輝</cp:lastModifiedBy>
  <cp:revision>2</cp:revision>
  <dcterms:created xsi:type="dcterms:W3CDTF">2026-07-31T07:50:00Z</dcterms:created>
  <dcterms:modified xsi:type="dcterms:W3CDTF">2026-07-31T07:50:00Z</dcterms:modified>
</cp:coreProperties>
</file>